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BC" w:rsidRDefault="00DC2DBC" w:rsidP="00F73E09">
      <w:pPr>
        <w:pStyle w:val="Standard"/>
        <w:ind w:left="-142"/>
      </w:pPr>
      <w:r>
        <w:rPr>
          <w:rFonts w:ascii="Calibri" w:hAnsi="Calibri" w:cs="Arial"/>
          <w:b/>
        </w:rPr>
        <w:t>Monitoragg</w:t>
      </w:r>
      <w:r w:rsidR="00E74D1E">
        <w:rPr>
          <w:rFonts w:ascii="Calibri" w:hAnsi="Calibri" w:cs="Arial"/>
          <w:b/>
        </w:rPr>
        <w:t>io delle attività dell’anno 2023</w:t>
      </w:r>
      <w:r>
        <w:rPr>
          <w:rFonts w:ascii="Calibri" w:hAnsi="Calibri" w:cs="Arial"/>
          <w:b/>
        </w:rPr>
        <w:t xml:space="preserve"> nel Complesso Forestale di Rincine</w:t>
      </w:r>
      <w:r w:rsidR="00F73E09">
        <w:rPr>
          <w:rFonts w:ascii="Calibri" w:hAnsi="Calibri" w:cs="Arial"/>
          <w:b/>
        </w:rPr>
        <w:t xml:space="preserve"> e “Foresta di S.Antonio”</w:t>
      </w:r>
      <w:bookmarkStart w:id="0" w:name="_GoBack"/>
      <w:bookmarkEnd w:id="0"/>
    </w:p>
    <w:p w:rsidR="00DC2DBC" w:rsidRDefault="00DC2DBC">
      <w:pPr>
        <w:pStyle w:val="Standard"/>
        <w:jc w:val="both"/>
        <w:rPr>
          <w:rFonts w:ascii="Calibri" w:hAnsi="Calibri" w:cs="Arial"/>
        </w:rPr>
      </w:pPr>
    </w:p>
    <w:p w:rsidR="00DC2DBC" w:rsidRPr="00C90D81" w:rsidRDefault="00DC2DBC">
      <w:pPr>
        <w:pStyle w:val="Standard"/>
        <w:widowControl w:val="0"/>
        <w:ind w:right="142"/>
        <w:jc w:val="both"/>
        <w:rPr>
          <w:rFonts w:ascii="Calibri" w:hAnsi="Calibri" w:cs="Arial"/>
        </w:rPr>
      </w:pPr>
      <w:r w:rsidRPr="00C90D81">
        <w:rPr>
          <w:rFonts w:ascii="Calibri" w:hAnsi="Calibri" w:cs="Arial"/>
        </w:rPr>
        <w:t xml:space="preserve">Dalla gestione forestale </w:t>
      </w:r>
      <w:r w:rsidR="00E74D1E">
        <w:rPr>
          <w:rFonts w:ascii="Calibri" w:hAnsi="Calibri" w:cs="Arial"/>
        </w:rPr>
        <w:t>dei circa 1442</w:t>
      </w:r>
      <w:r w:rsidRPr="00C90D81">
        <w:rPr>
          <w:rFonts w:ascii="Calibri" w:hAnsi="Calibri" w:cs="Arial"/>
        </w:rPr>
        <w:t xml:space="preserve"> ha de</w:t>
      </w:r>
      <w:r w:rsidR="00E74D1E">
        <w:rPr>
          <w:rFonts w:ascii="Calibri" w:hAnsi="Calibri" w:cs="Arial"/>
        </w:rPr>
        <w:t xml:space="preserve">l Complesso di Rincine e dei circa 1056 ettari del Complesso “Foresta di </w:t>
      </w:r>
      <w:proofErr w:type="spellStart"/>
      <w:r w:rsidR="00E74D1E">
        <w:rPr>
          <w:rFonts w:ascii="Calibri" w:hAnsi="Calibri" w:cs="Arial"/>
        </w:rPr>
        <w:t>S.Antonio</w:t>
      </w:r>
      <w:proofErr w:type="spellEnd"/>
      <w:r w:rsidR="00E74D1E">
        <w:rPr>
          <w:rFonts w:ascii="Calibri" w:hAnsi="Calibri" w:cs="Arial"/>
        </w:rPr>
        <w:t xml:space="preserve">”, nel 2023 </w:t>
      </w:r>
      <w:r w:rsidRPr="00C90D81">
        <w:rPr>
          <w:rFonts w:ascii="Calibri" w:hAnsi="Calibri" w:cs="Arial"/>
        </w:rPr>
        <w:t xml:space="preserve">non sono stati affidati nuovi lotti boschivi a ditte di utilizzazione privata. </w:t>
      </w:r>
      <w:r w:rsidR="00E74D1E">
        <w:rPr>
          <w:rFonts w:ascii="Calibri" w:hAnsi="Calibri" w:cs="Arial"/>
        </w:rPr>
        <w:t>L’asta di vendita dei lotti eseguita nel dicembre 2022 è andata deserta.</w:t>
      </w:r>
    </w:p>
    <w:p w:rsidR="00E74D1E" w:rsidRDefault="00E74D1E">
      <w:pPr>
        <w:pStyle w:val="Standard"/>
        <w:widowControl w:val="0"/>
        <w:ind w:right="142"/>
        <w:jc w:val="both"/>
        <w:rPr>
          <w:rFonts w:ascii="Calibri" w:hAnsi="Calibri" w:cs="Arial"/>
        </w:rPr>
      </w:pPr>
    </w:p>
    <w:p w:rsidR="00DC2DBC" w:rsidRPr="00C90D81" w:rsidRDefault="00DC2DBC">
      <w:pPr>
        <w:pStyle w:val="Standard"/>
        <w:widowControl w:val="0"/>
        <w:ind w:right="142"/>
        <w:jc w:val="both"/>
        <w:rPr>
          <w:rFonts w:ascii="Calibri" w:hAnsi="Calibri" w:cs="Arial"/>
        </w:rPr>
      </w:pPr>
      <w:r>
        <w:rPr>
          <w:rFonts w:ascii="Calibri" w:hAnsi="Calibri" w:cs="Arial"/>
        </w:rPr>
        <w:t xml:space="preserve">La </w:t>
      </w:r>
      <w:r w:rsidRPr="00C90D81">
        <w:rPr>
          <w:rFonts w:ascii="Calibri" w:hAnsi="Calibri" w:cs="Arial"/>
        </w:rPr>
        <w:t xml:space="preserve">ragione è da ascriversi </w:t>
      </w:r>
      <w:r w:rsidR="00E74D1E">
        <w:rPr>
          <w:rFonts w:ascii="Calibri" w:hAnsi="Calibri" w:cs="Arial"/>
        </w:rPr>
        <w:t>al fatto che gli interventi previsti dai rispettivi Piani di Gestione non risultavano molto “appetibili” per le ditte boschive per ragioni legate agli assortimenti legnosi ritraibili, alla difficoltà di realizzazione dell’intervento, all’andamento generale del mercato.</w:t>
      </w:r>
    </w:p>
    <w:p w:rsidR="00DC2DBC" w:rsidRPr="00C90D81" w:rsidRDefault="00DC2DBC">
      <w:pPr>
        <w:pStyle w:val="Standard"/>
        <w:widowControl w:val="0"/>
        <w:ind w:right="142"/>
        <w:jc w:val="both"/>
        <w:rPr>
          <w:rFonts w:ascii="Calibri" w:hAnsi="Calibri" w:cs="Arial"/>
        </w:rPr>
      </w:pPr>
    </w:p>
    <w:p w:rsidR="00DC2DBC" w:rsidRPr="00C90D81" w:rsidRDefault="00E74D1E">
      <w:pPr>
        <w:pStyle w:val="Standard"/>
        <w:widowControl w:val="0"/>
        <w:ind w:right="142"/>
        <w:jc w:val="both"/>
        <w:rPr>
          <w:rFonts w:ascii="Calibri" w:hAnsi="Calibri" w:cs="Arial"/>
        </w:rPr>
      </w:pPr>
      <w:r>
        <w:rPr>
          <w:rFonts w:ascii="Calibri" w:hAnsi="Calibri" w:cs="Arial"/>
        </w:rPr>
        <w:t>Dunque n</w:t>
      </w:r>
      <w:r w:rsidR="00DC2DBC" w:rsidRPr="00C90D81">
        <w:rPr>
          <w:rFonts w:ascii="Calibri" w:hAnsi="Calibri" w:cs="Arial"/>
        </w:rPr>
        <w:t>el corso del 202</w:t>
      </w:r>
      <w:r>
        <w:rPr>
          <w:rFonts w:ascii="Calibri" w:hAnsi="Calibri" w:cs="Arial"/>
        </w:rPr>
        <w:t xml:space="preserve">3 non vi è stata nessuna ditta boschiva al lavoro ed anche i </w:t>
      </w:r>
      <w:r w:rsidR="00DC2DBC" w:rsidRPr="00C90D81">
        <w:rPr>
          <w:rFonts w:ascii="Calibri" w:hAnsi="Calibri" w:cs="Arial"/>
        </w:rPr>
        <w:t xml:space="preserve">lotti </w:t>
      </w:r>
      <w:r>
        <w:rPr>
          <w:rFonts w:ascii="Calibri" w:hAnsi="Calibri" w:cs="Arial"/>
        </w:rPr>
        <w:t xml:space="preserve">affidati </w:t>
      </w:r>
      <w:r w:rsidR="00DC2DBC" w:rsidRPr="00C90D81">
        <w:rPr>
          <w:rFonts w:ascii="Calibri" w:hAnsi="Calibri" w:cs="Arial"/>
        </w:rPr>
        <w:t>tramite g</w:t>
      </w:r>
      <w:r>
        <w:rPr>
          <w:rFonts w:ascii="Calibri" w:hAnsi="Calibri" w:cs="Arial"/>
        </w:rPr>
        <w:t>are avvenute negli anni passati sono stati completati negli anni precedenti.</w:t>
      </w:r>
    </w:p>
    <w:p w:rsidR="00E74D1E" w:rsidRDefault="00E74D1E" w:rsidP="00F3501B">
      <w:pPr>
        <w:pStyle w:val="Standard"/>
        <w:jc w:val="both"/>
        <w:rPr>
          <w:rFonts w:ascii="Calibri" w:hAnsi="Calibri" w:cs="Arial"/>
        </w:rPr>
      </w:pPr>
    </w:p>
    <w:p w:rsidR="00DC2DBC" w:rsidRPr="00FE1406" w:rsidRDefault="00E74D1E" w:rsidP="00F3501B">
      <w:pPr>
        <w:pStyle w:val="Standard"/>
        <w:jc w:val="both"/>
      </w:pPr>
      <w:r>
        <w:rPr>
          <w:rFonts w:ascii="Calibri" w:hAnsi="Calibri" w:cs="Arial"/>
        </w:rPr>
        <w:t>Dunque non c’è stato alcun quantitativo di legna venduto in piedi od all’imposto</w:t>
      </w:r>
      <w:r w:rsidR="00DC2DBC">
        <w:rPr>
          <w:rFonts w:ascii="Calibri" w:hAnsi="Calibri" w:cs="Arial"/>
        </w:rPr>
        <w:t>.</w:t>
      </w:r>
    </w:p>
    <w:p w:rsidR="00DC2DBC" w:rsidRDefault="00DC2DBC">
      <w:pPr>
        <w:pStyle w:val="Standard"/>
        <w:widowControl w:val="0"/>
        <w:ind w:right="142"/>
        <w:jc w:val="both"/>
        <w:rPr>
          <w:rFonts w:ascii="Calibri" w:hAnsi="Calibri" w:cs="Arial"/>
          <w:shd w:val="clear" w:color="auto" w:fill="FFFF00"/>
        </w:rPr>
      </w:pPr>
    </w:p>
    <w:p w:rsidR="00DC2DBC" w:rsidRDefault="00DC2DBC" w:rsidP="00C90D81">
      <w:pPr>
        <w:pStyle w:val="Standard"/>
        <w:widowControl w:val="0"/>
        <w:ind w:right="142"/>
        <w:jc w:val="both"/>
        <w:rPr>
          <w:rFonts w:ascii="Calibri" w:hAnsi="Calibri" w:cs="Arial"/>
        </w:rPr>
      </w:pPr>
      <w:r w:rsidRPr="00DC7D03">
        <w:rPr>
          <w:rFonts w:ascii="Calibri" w:hAnsi="Calibri" w:cs="Arial"/>
          <w:color w:val="FF0000"/>
        </w:rPr>
        <w:t>I</w:t>
      </w:r>
      <w:r w:rsidRPr="00DC7D03">
        <w:rPr>
          <w:rFonts w:ascii="Calibri" w:hAnsi="Calibri" w:cs="Arial"/>
        </w:rPr>
        <w:t xml:space="preserve">n amministrazione diretta invece, oltre a continuare le cure culturali ai rimboschimenti realizzati negli anni passati nelle zone danneggiate dai vari eventi meteorici, è proseguito l’esbosco del materiale derivante da alcuni cantieri di diradamento su rimboschimenti di </w:t>
      </w:r>
      <w:r w:rsidR="00FA05AD">
        <w:rPr>
          <w:rFonts w:ascii="Calibri" w:hAnsi="Calibri" w:cs="Arial"/>
        </w:rPr>
        <w:t>conifere realizzati negli anni precedenti</w:t>
      </w:r>
      <w:r w:rsidRPr="00DC7D03">
        <w:rPr>
          <w:rFonts w:ascii="Calibri" w:hAnsi="Calibri" w:cs="Arial"/>
        </w:rPr>
        <w:t xml:space="preserve">. </w:t>
      </w:r>
    </w:p>
    <w:p w:rsidR="00FA05AD" w:rsidRDefault="00FA05AD" w:rsidP="00C90D81">
      <w:pPr>
        <w:pStyle w:val="Standard"/>
        <w:widowControl w:val="0"/>
        <w:ind w:right="142"/>
        <w:jc w:val="both"/>
        <w:rPr>
          <w:rFonts w:ascii="Calibri" w:hAnsi="Calibri" w:cs="Arial"/>
        </w:rPr>
      </w:pPr>
      <w:r>
        <w:rPr>
          <w:rFonts w:ascii="Calibri" w:hAnsi="Calibri" w:cs="Arial"/>
        </w:rPr>
        <w:t xml:space="preserve">L’intervento </w:t>
      </w:r>
      <w:proofErr w:type="spellStart"/>
      <w:r>
        <w:rPr>
          <w:rFonts w:ascii="Calibri" w:hAnsi="Calibri" w:cs="Arial"/>
        </w:rPr>
        <w:t>selvicolturale</w:t>
      </w:r>
      <w:proofErr w:type="spellEnd"/>
      <w:r>
        <w:rPr>
          <w:rFonts w:ascii="Calibri" w:hAnsi="Calibri" w:cs="Arial"/>
        </w:rPr>
        <w:t xml:space="preserve"> più importante avviato e concluso nell’anno è stato un intervento sperimentale di avviamento a fustaia disetanea di faggio per una superficie di circa 8 ettari.</w:t>
      </w:r>
    </w:p>
    <w:p w:rsidR="00FA05AD" w:rsidRDefault="00FA05AD" w:rsidP="00C90D81">
      <w:pPr>
        <w:pStyle w:val="Standard"/>
        <w:widowControl w:val="0"/>
        <w:ind w:right="142"/>
        <w:jc w:val="both"/>
        <w:rPr>
          <w:rFonts w:ascii="Calibri" w:hAnsi="Calibri" w:cs="Arial"/>
        </w:rPr>
      </w:pPr>
      <w:r>
        <w:rPr>
          <w:rFonts w:ascii="Calibri" w:hAnsi="Calibri" w:cs="Arial"/>
        </w:rPr>
        <w:t>Sono stati inoltre avviati alcuni interventi di diradamento ed un paio di interventi di recupero di pascoli storici mediante il taglio di rimboschimenti artificiali di conifere.</w:t>
      </w:r>
    </w:p>
    <w:p w:rsidR="00FA05AD" w:rsidRPr="00DC7D03" w:rsidRDefault="00FA05AD" w:rsidP="00C90D81">
      <w:pPr>
        <w:pStyle w:val="Standard"/>
        <w:widowControl w:val="0"/>
        <w:ind w:right="142"/>
        <w:jc w:val="both"/>
        <w:rPr>
          <w:rFonts w:ascii="Calibri" w:hAnsi="Calibri" w:cs="Arial"/>
        </w:rPr>
      </w:pPr>
    </w:p>
    <w:p w:rsidR="00FA05AD" w:rsidRDefault="00FA05AD" w:rsidP="0049796B">
      <w:pPr>
        <w:pStyle w:val="Standard"/>
        <w:widowControl w:val="0"/>
        <w:ind w:right="142"/>
        <w:jc w:val="both"/>
        <w:rPr>
          <w:rFonts w:ascii="Calibri" w:hAnsi="Calibri" w:cs="Arial"/>
        </w:rPr>
      </w:pPr>
      <w:r>
        <w:rPr>
          <w:rFonts w:ascii="Calibri" w:hAnsi="Calibri" w:cs="Arial"/>
        </w:rPr>
        <w:t xml:space="preserve">Il materiale ritratto dai suddetti interventi, </w:t>
      </w:r>
      <w:r w:rsidR="00DC2DBC" w:rsidRPr="00DC7D03">
        <w:rPr>
          <w:rFonts w:ascii="Calibri" w:hAnsi="Calibri" w:cs="Arial"/>
        </w:rPr>
        <w:t>stante la bassa qualità degli assortimenti ricavati, è</w:t>
      </w:r>
      <w:r w:rsidR="00DC2DBC" w:rsidRPr="00FE1406">
        <w:rPr>
          <w:rFonts w:ascii="Calibri" w:hAnsi="Calibri" w:cs="Arial"/>
        </w:rPr>
        <w:t xml:space="preserve"> stato </w:t>
      </w:r>
      <w:r>
        <w:rPr>
          <w:rFonts w:ascii="Calibri" w:hAnsi="Calibri" w:cs="Arial"/>
        </w:rPr>
        <w:t xml:space="preserve">o verrà </w:t>
      </w:r>
      <w:r w:rsidR="00DC2DBC">
        <w:rPr>
          <w:rFonts w:ascii="Calibri" w:hAnsi="Calibri" w:cs="Arial"/>
        </w:rPr>
        <w:t>avviato quasi per intero</w:t>
      </w:r>
      <w:r w:rsidR="00DC2DBC" w:rsidRPr="00FE1406">
        <w:rPr>
          <w:rFonts w:ascii="Calibri" w:hAnsi="Calibri" w:cs="Arial"/>
        </w:rPr>
        <w:t xml:space="preserve"> a </w:t>
      </w:r>
      <w:proofErr w:type="spellStart"/>
      <w:r w:rsidR="00DC2DBC" w:rsidRPr="00FE1406">
        <w:rPr>
          <w:rFonts w:ascii="Calibri" w:hAnsi="Calibri" w:cs="Arial"/>
        </w:rPr>
        <w:t>cippatura</w:t>
      </w:r>
      <w:proofErr w:type="spellEnd"/>
      <w:r w:rsidR="00DC2DBC" w:rsidRPr="00FE1406">
        <w:rPr>
          <w:rFonts w:ascii="Calibri" w:hAnsi="Calibri" w:cs="Arial"/>
        </w:rPr>
        <w:t>.</w:t>
      </w:r>
      <w:r w:rsidR="00DC2DBC">
        <w:rPr>
          <w:rFonts w:ascii="Calibri" w:hAnsi="Calibri" w:cs="Arial"/>
        </w:rPr>
        <w:t xml:space="preserve"> </w:t>
      </w:r>
    </w:p>
    <w:p w:rsidR="00DC2DBC" w:rsidRPr="0049796B" w:rsidRDefault="00DC2DBC" w:rsidP="0049796B">
      <w:pPr>
        <w:pStyle w:val="Standard"/>
        <w:widowControl w:val="0"/>
        <w:ind w:right="142"/>
        <w:jc w:val="both"/>
        <w:rPr>
          <w:rFonts w:ascii="Calibri" w:hAnsi="Calibri" w:cs="Arial"/>
        </w:rPr>
      </w:pPr>
      <w:r>
        <w:rPr>
          <w:rFonts w:ascii="Calibri" w:hAnsi="Calibri" w:cs="Arial"/>
        </w:rPr>
        <w:t>In riferimento al complesso forestale di Rincine, l</w:t>
      </w:r>
      <w:r w:rsidRPr="00CC048A">
        <w:rPr>
          <w:rFonts w:ascii="Calibri" w:hAnsi="Calibri" w:cs="Arial"/>
        </w:rPr>
        <w:t xml:space="preserve">’Ente ha prodotto circa </w:t>
      </w:r>
      <w:r w:rsidR="00FA05AD">
        <w:rPr>
          <w:rFonts w:ascii="Calibri" w:hAnsi="Calibri" w:cs="Arial"/>
        </w:rPr>
        <w:t>1.1</w:t>
      </w:r>
      <w:r>
        <w:rPr>
          <w:rFonts w:ascii="Calibri" w:hAnsi="Calibri" w:cs="Arial"/>
        </w:rPr>
        <w:t>00</w:t>
      </w:r>
      <w:r w:rsidRPr="00CC048A">
        <w:rPr>
          <w:rFonts w:ascii="Calibri" w:hAnsi="Calibri"/>
        </w:rPr>
        <w:t xml:space="preserve"> metri steri </w:t>
      </w:r>
      <w:r w:rsidRPr="00CC048A">
        <w:rPr>
          <w:rFonts w:ascii="Calibri" w:hAnsi="Calibri" w:cs="Arial"/>
        </w:rPr>
        <w:t xml:space="preserve">di </w:t>
      </w:r>
      <w:proofErr w:type="spellStart"/>
      <w:r w:rsidRPr="00CC048A">
        <w:rPr>
          <w:rFonts w:ascii="Calibri" w:hAnsi="Calibri" w:cs="Arial"/>
        </w:rPr>
        <w:t>cippato</w:t>
      </w:r>
      <w:proofErr w:type="spellEnd"/>
      <w:r w:rsidRPr="00CC048A">
        <w:rPr>
          <w:rFonts w:ascii="Calibri" w:hAnsi="Calibri" w:cs="Arial"/>
        </w:rPr>
        <w:t xml:space="preserve"> destinati agli impianti locali di teleriscaldamento in gestione</w:t>
      </w:r>
      <w:r w:rsidR="00FA05AD">
        <w:rPr>
          <w:rFonts w:ascii="Calibri" w:hAnsi="Calibri" w:cs="Arial"/>
        </w:rPr>
        <w:t xml:space="preserve"> diretta dell’Ente</w:t>
      </w:r>
      <w:r w:rsidRPr="00CC048A">
        <w:rPr>
          <w:rFonts w:ascii="Calibri" w:hAnsi="Calibri" w:cs="Arial"/>
        </w:rPr>
        <w:t>.</w:t>
      </w:r>
    </w:p>
    <w:p w:rsidR="00DC2DBC" w:rsidRDefault="00DC2DBC">
      <w:pPr>
        <w:pStyle w:val="Standard"/>
        <w:jc w:val="both"/>
        <w:rPr>
          <w:rFonts w:ascii="Calibri" w:hAnsi="Calibri" w:cs="Arial"/>
          <w:i/>
        </w:rPr>
      </w:pPr>
    </w:p>
    <w:p w:rsidR="00DC2DBC" w:rsidRPr="00F3501B" w:rsidRDefault="00DC2DBC">
      <w:pPr>
        <w:pStyle w:val="Standard"/>
        <w:jc w:val="both"/>
        <w:rPr>
          <w:rFonts w:ascii="Calibri" w:hAnsi="Calibri" w:cs="Arial"/>
        </w:rPr>
      </w:pPr>
      <w:r>
        <w:rPr>
          <w:rFonts w:ascii="Calibri" w:hAnsi="Calibri" w:cs="Arial"/>
        </w:rPr>
        <w:t xml:space="preserve">E’ stato inoltre </w:t>
      </w:r>
      <w:r w:rsidR="00FA05AD">
        <w:rPr>
          <w:rFonts w:ascii="Calibri" w:hAnsi="Calibri" w:cs="Arial"/>
        </w:rPr>
        <w:t xml:space="preserve">avviato </w:t>
      </w:r>
      <w:r>
        <w:rPr>
          <w:rFonts w:ascii="Calibri" w:hAnsi="Calibri" w:cs="Arial"/>
        </w:rPr>
        <w:t>un intervento di miglioramento</w:t>
      </w:r>
      <w:r w:rsidR="00FA05AD">
        <w:rPr>
          <w:rFonts w:ascii="Calibri" w:hAnsi="Calibri" w:cs="Arial"/>
        </w:rPr>
        <w:t xml:space="preserve"> sulla strada forestale di </w:t>
      </w:r>
      <w:proofErr w:type="spellStart"/>
      <w:r w:rsidR="00FA05AD">
        <w:rPr>
          <w:rFonts w:ascii="Calibri" w:hAnsi="Calibri" w:cs="Arial"/>
        </w:rPr>
        <w:t>S.Antonio</w:t>
      </w:r>
      <w:proofErr w:type="spellEnd"/>
      <w:r w:rsidR="00FA05AD">
        <w:rPr>
          <w:rFonts w:ascii="Calibri" w:hAnsi="Calibri" w:cs="Arial"/>
        </w:rPr>
        <w:t xml:space="preserve"> nell’omonimo complesso </w:t>
      </w:r>
      <w:proofErr w:type="gramStart"/>
      <w:r w:rsidR="00FA05AD">
        <w:rPr>
          <w:rFonts w:ascii="Calibri" w:hAnsi="Calibri" w:cs="Arial"/>
        </w:rPr>
        <w:t>mediante</w:t>
      </w:r>
      <w:r>
        <w:rPr>
          <w:rFonts w:ascii="Calibri" w:hAnsi="Calibri" w:cs="Arial"/>
        </w:rPr>
        <w:t xml:space="preserve"> </w:t>
      </w:r>
      <w:r w:rsidR="00FA05AD">
        <w:rPr>
          <w:rFonts w:ascii="Calibri" w:hAnsi="Calibri" w:cs="Arial"/>
        </w:rPr>
        <w:t xml:space="preserve"> livellamento</w:t>
      </w:r>
      <w:proofErr w:type="gramEnd"/>
      <w:r w:rsidR="00FA05AD">
        <w:rPr>
          <w:rFonts w:ascii="Calibri" w:hAnsi="Calibri" w:cs="Arial"/>
        </w:rPr>
        <w:t xml:space="preserve"> e </w:t>
      </w:r>
      <w:r>
        <w:rPr>
          <w:rFonts w:ascii="Calibri" w:hAnsi="Calibri" w:cs="Arial"/>
        </w:rPr>
        <w:t>man</w:t>
      </w:r>
      <w:r w:rsidR="00FA05AD">
        <w:rPr>
          <w:rFonts w:ascii="Calibri" w:hAnsi="Calibri" w:cs="Arial"/>
        </w:rPr>
        <w:t>utenzione delle opere di regimazione idrica</w:t>
      </w:r>
      <w:r>
        <w:rPr>
          <w:rFonts w:ascii="Calibri" w:hAnsi="Calibri" w:cs="Arial"/>
        </w:rPr>
        <w:t>.</w:t>
      </w:r>
    </w:p>
    <w:p w:rsidR="00DC2DBC" w:rsidRPr="00F3501B" w:rsidRDefault="00DC2DBC">
      <w:pPr>
        <w:pStyle w:val="Standard"/>
        <w:jc w:val="both"/>
        <w:rPr>
          <w:rFonts w:ascii="Calibri" w:hAnsi="Calibri" w:cs="Arial"/>
        </w:rPr>
      </w:pPr>
    </w:p>
    <w:p w:rsidR="00DC2DBC" w:rsidRDefault="00492976">
      <w:pPr>
        <w:pStyle w:val="Standard"/>
        <w:jc w:val="both"/>
        <w:rPr>
          <w:rFonts w:ascii="Calibri" w:hAnsi="Calibri" w:cs="Arial"/>
        </w:rPr>
      </w:pPr>
      <w:r>
        <w:rPr>
          <w:rFonts w:ascii="Calibri" w:hAnsi="Calibri" w:cs="Arial"/>
        </w:rPr>
        <w:t>Nel complesso di Rincine s</w:t>
      </w:r>
      <w:r w:rsidR="00DC2DBC">
        <w:rPr>
          <w:rFonts w:ascii="Calibri" w:hAnsi="Calibri" w:cs="Arial"/>
        </w:rPr>
        <w:t xml:space="preserve">ono proseguite le 7 concessioni poliennali ad aziende private di terreni agricoli e forestali per un totale di </w:t>
      </w:r>
      <w:smartTag w:uri="urn:schemas-microsoft-com:office:smarttags" w:element="metricconverter">
        <w:smartTagPr>
          <w:attr w:name="ProductID" w:val="78 ettari"/>
        </w:smartTagPr>
        <w:r w:rsidR="00DC2DBC">
          <w:rPr>
            <w:rFonts w:ascii="Calibri" w:hAnsi="Calibri" w:cs="Arial"/>
          </w:rPr>
          <w:t>78 ettari</w:t>
        </w:r>
      </w:smartTag>
      <w:r w:rsidR="00DC2DBC">
        <w:rPr>
          <w:rFonts w:ascii="Calibri" w:hAnsi="Calibri" w:cs="Arial"/>
        </w:rPr>
        <w:t xml:space="preserve"> circa, a favore di 5 aziende agricole locali.</w:t>
      </w:r>
    </w:p>
    <w:p w:rsidR="00492976" w:rsidRDefault="00492976">
      <w:pPr>
        <w:pStyle w:val="Standard"/>
        <w:jc w:val="both"/>
        <w:rPr>
          <w:rFonts w:ascii="Calibri" w:hAnsi="Calibri" w:cs="Arial"/>
        </w:rPr>
      </w:pPr>
    </w:p>
    <w:p w:rsidR="00492976" w:rsidRDefault="00492976">
      <w:pPr>
        <w:pStyle w:val="Standard"/>
        <w:jc w:val="both"/>
      </w:pPr>
      <w:r>
        <w:rPr>
          <w:rFonts w:ascii="Calibri" w:hAnsi="Calibri" w:cs="Arial"/>
        </w:rPr>
        <w:t xml:space="preserve">Invece nel complesso Foresta di </w:t>
      </w:r>
      <w:proofErr w:type="spellStart"/>
      <w:r>
        <w:rPr>
          <w:rFonts w:ascii="Calibri" w:hAnsi="Calibri" w:cs="Arial"/>
        </w:rPr>
        <w:t>S.Antonio</w:t>
      </w:r>
      <w:proofErr w:type="spellEnd"/>
      <w:r>
        <w:rPr>
          <w:rFonts w:ascii="Calibri" w:hAnsi="Calibri" w:cs="Arial"/>
        </w:rPr>
        <w:t xml:space="preserve"> l’anno 2023 ha visto la sottoscrizione di una nuova concessione poliennale di terreni e fabbricati per quanto riguarda Case </w:t>
      </w:r>
      <w:proofErr w:type="spellStart"/>
      <w:r>
        <w:rPr>
          <w:rFonts w:ascii="Calibri" w:hAnsi="Calibri" w:cs="Arial"/>
        </w:rPr>
        <w:t>S.Antonio</w:t>
      </w:r>
      <w:proofErr w:type="spellEnd"/>
      <w:r>
        <w:rPr>
          <w:rFonts w:ascii="Calibri" w:hAnsi="Calibri" w:cs="Arial"/>
        </w:rPr>
        <w:t xml:space="preserve"> e terreni adiacenti per un totale di circa 32 ettari.</w:t>
      </w:r>
    </w:p>
    <w:p w:rsidR="00DC2DBC" w:rsidRDefault="00DC2DBC" w:rsidP="002E3FD7">
      <w:pPr>
        <w:pStyle w:val="Standard"/>
        <w:jc w:val="both"/>
        <w:rPr>
          <w:rFonts w:ascii="Calibri" w:hAnsi="Calibri" w:cs="Arial"/>
          <w:highlight w:val="yellow"/>
        </w:rPr>
      </w:pPr>
    </w:p>
    <w:p w:rsidR="00DC2DBC" w:rsidRPr="002E3FD7" w:rsidRDefault="00DC2DBC" w:rsidP="002E3FD7">
      <w:pPr>
        <w:pStyle w:val="Standard"/>
        <w:jc w:val="both"/>
      </w:pPr>
      <w:r w:rsidRPr="002E3FD7">
        <w:rPr>
          <w:rFonts w:ascii="Calibri" w:hAnsi="Calibri" w:cs="Arial"/>
        </w:rPr>
        <w:t xml:space="preserve">Nell’ambito delle concessioni temporanee è stata rinnovata l’autorizzazione al transito all’impresa SNAM </w:t>
      </w:r>
      <w:proofErr w:type="spellStart"/>
      <w:r w:rsidRPr="002E3FD7">
        <w:rPr>
          <w:rFonts w:ascii="Calibri" w:hAnsi="Calibri" w:cs="Arial"/>
        </w:rPr>
        <w:t>s.p.a.</w:t>
      </w:r>
      <w:proofErr w:type="spellEnd"/>
      <w:r w:rsidRPr="002E3FD7">
        <w:rPr>
          <w:rFonts w:ascii="Calibri" w:hAnsi="Calibri" w:cs="Arial"/>
        </w:rPr>
        <w:t xml:space="preserve"> per la gestione del metanodotto in </w:t>
      </w:r>
      <w:proofErr w:type="spellStart"/>
      <w:r w:rsidRPr="002E3FD7">
        <w:rPr>
          <w:rFonts w:ascii="Calibri" w:hAnsi="Calibri" w:cs="Arial"/>
        </w:rPr>
        <w:t>loc</w:t>
      </w:r>
      <w:proofErr w:type="spellEnd"/>
      <w:r w:rsidRPr="002E3FD7">
        <w:rPr>
          <w:rFonts w:ascii="Calibri" w:hAnsi="Calibri" w:cs="Arial"/>
        </w:rPr>
        <w:t xml:space="preserve">. </w:t>
      </w:r>
      <w:proofErr w:type="spellStart"/>
      <w:r w:rsidRPr="002E3FD7">
        <w:rPr>
          <w:rFonts w:ascii="Calibri" w:hAnsi="Calibri" w:cs="Arial"/>
        </w:rPr>
        <w:t>Pretagnolo</w:t>
      </w:r>
      <w:proofErr w:type="spellEnd"/>
      <w:r w:rsidRPr="002E3FD7">
        <w:rPr>
          <w:rFonts w:ascii="Calibri" w:hAnsi="Calibri" w:cs="Arial"/>
        </w:rPr>
        <w:t>, una concessione stagionale d</w:t>
      </w:r>
      <w:r w:rsidR="00492976">
        <w:rPr>
          <w:rFonts w:ascii="Calibri" w:hAnsi="Calibri" w:cs="Arial"/>
        </w:rPr>
        <w:t>i pascoli (ha 3,83) oltre ad un paio di concessioni</w:t>
      </w:r>
      <w:r w:rsidR="00DA1063">
        <w:rPr>
          <w:rFonts w:ascii="Calibri" w:hAnsi="Calibri" w:cs="Arial"/>
        </w:rPr>
        <w:t xml:space="preserve"> temporanee</w:t>
      </w:r>
      <w:r w:rsidR="00492976">
        <w:rPr>
          <w:rFonts w:ascii="Calibri" w:hAnsi="Calibri" w:cs="Arial"/>
        </w:rPr>
        <w:t xml:space="preserve"> di porzioni di fabbricati ad associazioni.</w:t>
      </w:r>
    </w:p>
    <w:p w:rsidR="00DC2DBC" w:rsidRDefault="00DC2DBC">
      <w:pPr>
        <w:pStyle w:val="Standard"/>
        <w:jc w:val="both"/>
        <w:rPr>
          <w:rFonts w:ascii="Calibri" w:hAnsi="Calibri" w:cs="Arial"/>
        </w:rPr>
      </w:pPr>
    </w:p>
    <w:p w:rsidR="00DC2DBC" w:rsidRPr="002E3FD7" w:rsidRDefault="00DC2DBC">
      <w:pPr>
        <w:pStyle w:val="Standard"/>
        <w:jc w:val="both"/>
      </w:pPr>
      <w:r w:rsidRPr="002E3FD7">
        <w:rPr>
          <w:rFonts w:ascii="Calibri" w:hAnsi="Calibri" w:cs="Arial"/>
        </w:rPr>
        <w:t>Prosegue inoltre la collaborazione con l’associazione Firenze Free Ride che continua a potenziare e sviluppare percorsi per mountain bike nel complesso di Rincine.</w:t>
      </w:r>
    </w:p>
    <w:p w:rsidR="00DC2DBC" w:rsidRPr="002E3FD7" w:rsidRDefault="00DC2DBC">
      <w:pPr>
        <w:pStyle w:val="Standard"/>
        <w:jc w:val="both"/>
        <w:rPr>
          <w:rFonts w:ascii="Calibri" w:hAnsi="Calibri" w:cs="Arial"/>
        </w:rPr>
      </w:pPr>
    </w:p>
    <w:p w:rsidR="00DC2DBC" w:rsidRPr="002E3FD7" w:rsidRDefault="00DC2DBC">
      <w:pPr>
        <w:pStyle w:val="Standard"/>
        <w:jc w:val="both"/>
      </w:pPr>
      <w:r w:rsidRPr="002E3FD7">
        <w:rPr>
          <w:rFonts w:ascii="Calibri" w:hAnsi="Calibri" w:cs="Arial"/>
        </w:rPr>
        <w:t>Dal punto di vista della valorizzazione turistica del territorio, con il progetto “Foresta delle Meraviglie” con il quale sono stati realizzati vari interventi di miglioramento della fruizione turistica del complesso, attraverso la realizzazione di nuovi percorsi (a piedi, bicicletta, cavallo), la realizzazione di cartellonistica etc., si assiste ad un incremento della presenze nel complesso forestale.</w:t>
      </w:r>
    </w:p>
    <w:p w:rsidR="00DC2DBC" w:rsidRPr="0049796B" w:rsidRDefault="00DC2DBC">
      <w:pPr>
        <w:pStyle w:val="Standard"/>
        <w:jc w:val="both"/>
        <w:rPr>
          <w:highlight w:val="yellow"/>
        </w:rPr>
      </w:pPr>
    </w:p>
    <w:p w:rsidR="00DC2DBC" w:rsidRPr="002E3FD7" w:rsidRDefault="00DC2DBC">
      <w:pPr>
        <w:pStyle w:val="Standard"/>
        <w:jc w:val="both"/>
        <w:rPr>
          <w:rFonts w:ascii="Calibri" w:hAnsi="Calibri" w:cs="Arial"/>
        </w:rPr>
      </w:pPr>
      <w:r w:rsidRPr="002E3FD7">
        <w:rPr>
          <w:rFonts w:ascii="Calibri" w:hAnsi="Calibri" w:cs="Arial"/>
        </w:rPr>
        <w:t xml:space="preserve">Riguardo invece i danni di natura biotica, come </w:t>
      </w:r>
      <w:r w:rsidR="00FA05AD">
        <w:rPr>
          <w:rFonts w:ascii="Calibri" w:hAnsi="Calibri" w:cs="Arial"/>
        </w:rPr>
        <w:t xml:space="preserve">nei precedenti anni </w:t>
      </w:r>
      <w:r w:rsidRPr="002E3FD7">
        <w:rPr>
          <w:rFonts w:ascii="Calibri" w:hAnsi="Calibri" w:cs="Arial"/>
        </w:rPr>
        <w:t>si nota l’aumento della diffusione del bostrico (</w:t>
      </w:r>
      <w:proofErr w:type="spellStart"/>
      <w:r w:rsidRPr="002E3FD7">
        <w:rPr>
          <w:rFonts w:ascii="Calibri" w:hAnsi="Calibri" w:cs="Arial"/>
        </w:rPr>
        <w:t>I</w:t>
      </w:r>
      <w:r w:rsidRPr="002E3FD7">
        <w:rPr>
          <w:rStyle w:val="lrzxrkno-fvwhyltdz8gr9e"/>
        </w:rPr>
        <w:t>ps</w:t>
      </w:r>
      <w:proofErr w:type="spellEnd"/>
      <w:r w:rsidRPr="002E3FD7">
        <w:rPr>
          <w:rStyle w:val="lrzxrkno-fvwhyltdz8gr9e"/>
        </w:rPr>
        <w:t xml:space="preserve"> </w:t>
      </w:r>
      <w:proofErr w:type="spellStart"/>
      <w:r w:rsidRPr="002E3FD7">
        <w:rPr>
          <w:rStyle w:val="lrzxrkno-fvwhyltdz8gr9e"/>
        </w:rPr>
        <w:t>typographus</w:t>
      </w:r>
      <w:proofErr w:type="spellEnd"/>
      <w:r w:rsidRPr="002E3FD7">
        <w:rPr>
          <w:rFonts w:ascii="Calibri" w:hAnsi="Calibri" w:cs="Arial"/>
        </w:rPr>
        <w:t xml:space="preserve">), </w:t>
      </w:r>
      <w:r w:rsidR="00DA1063">
        <w:rPr>
          <w:rFonts w:ascii="Calibri" w:hAnsi="Calibri" w:cs="Arial"/>
        </w:rPr>
        <w:t>ora presente praticamente</w:t>
      </w:r>
      <w:r w:rsidR="00FA05AD">
        <w:rPr>
          <w:rFonts w:ascii="Calibri" w:hAnsi="Calibri" w:cs="Arial"/>
        </w:rPr>
        <w:t xml:space="preserve"> in tutti i </w:t>
      </w:r>
      <w:r w:rsidRPr="002E3FD7">
        <w:rPr>
          <w:rFonts w:ascii="Calibri" w:hAnsi="Calibri" w:cs="Arial"/>
        </w:rPr>
        <w:t>popolamenti di abete rosso nel complesso forestale</w:t>
      </w:r>
      <w:r w:rsidR="00FA05AD">
        <w:rPr>
          <w:rFonts w:ascii="Calibri" w:hAnsi="Calibri" w:cs="Arial"/>
        </w:rPr>
        <w:t xml:space="preserve"> di Rincine</w:t>
      </w:r>
      <w:r w:rsidRPr="002E3FD7">
        <w:rPr>
          <w:rFonts w:ascii="Calibri" w:hAnsi="Calibri" w:cs="Arial"/>
        </w:rPr>
        <w:t>. Peraltro Il processo segue l’andamento più generale che si nota in tutta Italia</w:t>
      </w:r>
    </w:p>
    <w:p w:rsidR="00DC2DBC" w:rsidRPr="0049796B" w:rsidRDefault="00DC2DBC">
      <w:pPr>
        <w:pStyle w:val="Standard"/>
        <w:jc w:val="both"/>
        <w:rPr>
          <w:highlight w:val="yellow"/>
        </w:rPr>
      </w:pPr>
    </w:p>
    <w:p w:rsidR="00DC2DBC" w:rsidRPr="002E3FD7" w:rsidRDefault="00DC2DBC">
      <w:pPr>
        <w:pStyle w:val="Standard"/>
        <w:jc w:val="both"/>
      </w:pPr>
      <w:r w:rsidRPr="002E3FD7">
        <w:rPr>
          <w:rFonts w:ascii="Calibri" w:hAnsi="Calibri" w:cs="Arial"/>
        </w:rPr>
        <w:t xml:space="preserve">Relativamente invece ai danni da ungulati, seguitano le brucature andanti sulle ceppaie di particelle trattate a ceduo da parte di ungulati selvatici, tali da rallentare, ma non da compromettere, la </w:t>
      </w:r>
      <w:r w:rsidR="00DA1063">
        <w:rPr>
          <w:rFonts w:ascii="Calibri" w:hAnsi="Calibri" w:cs="Arial"/>
        </w:rPr>
        <w:t>rinnovazione</w:t>
      </w:r>
      <w:r w:rsidRPr="002E3FD7">
        <w:rPr>
          <w:rFonts w:ascii="Calibri" w:hAnsi="Calibri" w:cs="Arial"/>
        </w:rPr>
        <w:t>.</w:t>
      </w:r>
    </w:p>
    <w:p w:rsidR="00DC2DBC" w:rsidRPr="002E3FD7" w:rsidRDefault="00DC2DBC">
      <w:pPr>
        <w:pStyle w:val="Standard"/>
        <w:jc w:val="both"/>
        <w:rPr>
          <w:rFonts w:ascii="Calibri" w:hAnsi="Calibri" w:cs="Arial"/>
          <w:shd w:val="clear" w:color="auto" w:fill="FFFF00"/>
        </w:rPr>
      </w:pPr>
    </w:p>
    <w:p w:rsidR="00DC2DBC" w:rsidRPr="00BD0852" w:rsidRDefault="00DC2DBC">
      <w:pPr>
        <w:pStyle w:val="Standard"/>
        <w:jc w:val="both"/>
        <w:rPr>
          <w:shd w:val="clear" w:color="auto" w:fill="FFFF00"/>
        </w:rPr>
      </w:pPr>
      <w:r w:rsidRPr="00BD0852">
        <w:rPr>
          <w:rFonts w:ascii="Calibri" w:hAnsi="Calibri" w:cs="Arial"/>
        </w:rPr>
        <w:t>Nel Vivaio di Rincine, prosegue l’attività seppur in modo ridotto e vengono prodotte e commercializzate piante forestali di conifere e latifoglie varie, piante ornamentali da esterno e alberi da frutto innestati con “antiche varietà” locali.</w:t>
      </w:r>
    </w:p>
    <w:p w:rsidR="00DC2DBC" w:rsidRPr="00BD0852" w:rsidRDefault="00DC2DBC">
      <w:pPr>
        <w:pStyle w:val="Standard"/>
        <w:jc w:val="both"/>
        <w:rPr>
          <w:rFonts w:ascii="Calibri" w:hAnsi="Calibri" w:cs="Calibri"/>
          <w:shd w:val="clear" w:color="auto" w:fill="FFFF00"/>
        </w:rPr>
      </w:pPr>
    </w:p>
    <w:p w:rsidR="00DC2DBC" w:rsidRPr="00BD0852" w:rsidRDefault="00187DBF">
      <w:pPr>
        <w:pStyle w:val="Standard"/>
        <w:jc w:val="both"/>
        <w:rPr>
          <w:rFonts w:ascii="Calibri" w:hAnsi="Calibri" w:cs="Calibri"/>
        </w:rPr>
      </w:pPr>
      <w:r w:rsidRPr="00BD0852">
        <w:rPr>
          <w:rFonts w:ascii="Calibri" w:hAnsi="Calibri" w:cs="Calibri"/>
        </w:rPr>
        <w:t>Nel 2023</w:t>
      </w:r>
      <w:r w:rsidR="00DC2DBC" w:rsidRPr="00BD0852">
        <w:rPr>
          <w:rFonts w:ascii="Calibri" w:hAnsi="Calibri" w:cs="Calibri"/>
        </w:rPr>
        <w:t xml:space="preserve"> sono stati realizzati vari corsi di formazione rivolti preval</w:t>
      </w:r>
      <w:r w:rsidRPr="00BD0852">
        <w:rPr>
          <w:rFonts w:ascii="Calibri" w:hAnsi="Calibri" w:cs="Calibri"/>
        </w:rPr>
        <w:t>entemente alle maestranze forestali alle dipendenze di vari enti pubblici della Toscana</w:t>
      </w:r>
      <w:r w:rsidR="00DC2DBC" w:rsidRPr="00BD0852">
        <w:rPr>
          <w:rFonts w:ascii="Calibri" w:hAnsi="Calibri" w:cs="Calibri"/>
        </w:rPr>
        <w:t xml:space="preserve">. Si sono tenuti </w:t>
      </w:r>
      <w:r w:rsidRPr="00BD0852">
        <w:rPr>
          <w:rFonts w:ascii="Calibri" w:hAnsi="Calibri" w:cs="Calibri"/>
        </w:rPr>
        <w:t>12</w:t>
      </w:r>
      <w:r w:rsidR="00DC2DBC" w:rsidRPr="00BD0852">
        <w:rPr>
          <w:rFonts w:ascii="Calibri" w:hAnsi="Calibri" w:cs="Calibri"/>
        </w:rPr>
        <w:t xml:space="preserve"> corsi frequentati complessivamente </w:t>
      </w:r>
      <w:r w:rsidR="00BD0852" w:rsidRPr="00BD0852">
        <w:rPr>
          <w:rFonts w:ascii="Calibri" w:hAnsi="Calibri" w:cs="Calibri"/>
        </w:rPr>
        <w:t xml:space="preserve">da 113 </w:t>
      </w:r>
      <w:r w:rsidR="00DC2DBC" w:rsidRPr="00BD0852">
        <w:rPr>
          <w:rFonts w:ascii="Calibri" w:hAnsi="Calibri" w:cs="Calibri"/>
        </w:rPr>
        <w:t>partecipanti.</w:t>
      </w:r>
    </w:p>
    <w:p w:rsidR="00DC2DBC" w:rsidRPr="00BD0852" w:rsidRDefault="00DC2DBC">
      <w:pPr>
        <w:pStyle w:val="Standard"/>
        <w:jc w:val="both"/>
        <w:rPr>
          <w:rFonts w:ascii="Calibri" w:hAnsi="Calibri" w:cs="Calibri"/>
        </w:rPr>
      </w:pPr>
    </w:p>
    <w:p w:rsidR="00DC2DBC" w:rsidRPr="001711B3" w:rsidRDefault="00DC2DBC">
      <w:pPr>
        <w:pStyle w:val="Standard"/>
        <w:jc w:val="both"/>
        <w:rPr>
          <w:rFonts w:ascii="Calibri" w:hAnsi="Calibri" w:cs="Calibri"/>
        </w:rPr>
      </w:pPr>
      <w:r w:rsidRPr="00BD0852">
        <w:rPr>
          <w:rFonts w:ascii="Calibri" w:hAnsi="Calibri" w:cs="Calibri"/>
          <w:b/>
        </w:rPr>
        <w:t xml:space="preserve">Rincine, </w:t>
      </w:r>
      <w:r w:rsidR="00BD0852" w:rsidRPr="00BD0852">
        <w:rPr>
          <w:rFonts w:ascii="Calibri" w:hAnsi="Calibri" w:cs="Calibri"/>
          <w:b/>
        </w:rPr>
        <w:t>03/01/2024</w:t>
      </w:r>
    </w:p>
    <w:sectPr w:rsidR="00DC2DBC" w:rsidRPr="001711B3" w:rsidSect="0060198B">
      <w:headerReference w:type="default" r:id="rId7"/>
      <w:footerReference w:type="default" r:id="rId8"/>
      <w:pgSz w:w="11906" w:h="16838"/>
      <w:pgMar w:top="1134" w:right="907" w:bottom="90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DBC" w:rsidRDefault="00DC2DBC">
      <w:r>
        <w:separator/>
      </w:r>
    </w:p>
  </w:endnote>
  <w:endnote w:type="continuationSeparator" w:id="0">
    <w:p w:rsidR="00DC2DBC" w:rsidRDefault="00DC2DBC">
      <w:r>
        <w:continuationSeparator/>
      </w:r>
    </w:p>
  </w:endnote>
  <w:endnote w:type="continuationNotice" w:id="1">
    <w:p w:rsidR="00DC2DBC" w:rsidRDefault="00DC2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BC" w:rsidRDefault="00DC2D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DBC" w:rsidRDefault="00DC2DBC">
      <w:r>
        <w:rPr>
          <w:color w:val="000000"/>
        </w:rPr>
        <w:separator/>
      </w:r>
    </w:p>
  </w:footnote>
  <w:footnote w:type="continuationSeparator" w:id="0">
    <w:p w:rsidR="00DC2DBC" w:rsidRDefault="00DC2DBC">
      <w:r>
        <w:continuationSeparator/>
      </w:r>
    </w:p>
  </w:footnote>
  <w:footnote w:type="continuationNotice" w:id="1">
    <w:p w:rsidR="00DC2DBC" w:rsidRDefault="00DC2D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BC" w:rsidRDefault="00DC2D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1065C"/>
    <w:multiLevelType w:val="multilevel"/>
    <w:tmpl w:val="4008E678"/>
    <w:styleLink w:val="WWNum1"/>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DF"/>
    <w:rsid w:val="00034F51"/>
    <w:rsid w:val="000E44A6"/>
    <w:rsid w:val="001711B3"/>
    <w:rsid w:val="00181497"/>
    <w:rsid w:val="00187DBF"/>
    <w:rsid w:val="001E3A91"/>
    <w:rsid w:val="00235A08"/>
    <w:rsid w:val="002E3FD7"/>
    <w:rsid w:val="00433DD9"/>
    <w:rsid w:val="004355B9"/>
    <w:rsid w:val="00492976"/>
    <w:rsid w:val="0049796B"/>
    <w:rsid w:val="004D5D54"/>
    <w:rsid w:val="00572922"/>
    <w:rsid w:val="0060198B"/>
    <w:rsid w:val="006F14E9"/>
    <w:rsid w:val="00871112"/>
    <w:rsid w:val="008753C5"/>
    <w:rsid w:val="00973542"/>
    <w:rsid w:val="00AA4E0A"/>
    <w:rsid w:val="00AE65C6"/>
    <w:rsid w:val="00B40F03"/>
    <w:rsid w:val="00BC7187"/>
    <w:rsid w:val="00BD0852"/>
    <w:rsid w:val="00C90D81"/>
    <w:rsid w:val="00CB41DF"/>
    <w:rsid w:val="00CC048A"/>
    <w:rsid w:val="00DA1063"/>
    <w:rsid w:val="00DC2DBC"/>
    <w:rsid w:val="00DC7D03"/>
    <w:rsid w:val="00E74D1E"/>
    <w:rsid w:val="00EC72F1"/>
    <w:rsid w:val="00F3501B"/>
    <w:rsid w:val="00F73E09"/>
    <w:rsid w:val="00FA05AD"/>
    <w:rsid w:val="00FE1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B9F4FBB-2784-45E6-8B63-8149D830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98B"/>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60198B"/>
    <w:pPr>
      <w:suppressAutoHyphens/>
      <w:autoSpaceDN w:val="0"/>
      <w:textAlignment w:val="baseline"/>
    </w:pPr>
    <w:rPr>
      <w:kern w:val="3"/>
      <w:sz w:val="24"/>
      <w:szCs w:val="24"/>
    </w:rPr>
  </w:style>
  <w:style w:type="paragraph" w:customStyle="1" w:styleId="Heading">
    <w:name w:val="Heading"/>
    <w:basedOn w:val="Standard"/>
    <w:next w:val="Textbody"/>
    <w:uiPriority w:val="99"/>
    <w:rsid w:val="0060198B"/>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60198B"/>
    <w:pPr>
      <w:spacing w:after="120"/>
    </w:pPr>
  </w:style>
  <w:style w:type="paragraph" w:styleId="Elenco">
    <w:name w:val="List"/>
    <w:basedOn w:val="Textbody"/>
    <w:uiPriority w:val="99"/>
    <w:rsid w:val="0060198B"/>
    <w:rPr>
      <w:rFonts w:cs="Mangal"/>
    </w:rPr>
  </w:style>
  <w:style w:type="paragraph" w:styleId="Didascalia">
    <w:name w:val="caption"/>
    <w:basedOn w:val="Standard"/>
    <w:uiPriority w:val="99"/>
    <w:qFormat/>
    <w:rsid w:val="0060198B"/>
    <w:pPr>
      <w:suppressLineNumbers/>
      <w:spacing w:before="120" w:after="120"/>
    </w:pPr>
    <w:rPr>
      <w:rFonts w:cs="Mangal"/>
      <w:i/>
      <w:iCs/>
    </w:rPr>
  </w:style>
  <w:style w:type="paragraph" w:customStyle="1" w:styleId="Index">
    <w:name w:val="Index"/>
    <w:basedOn w:val="Standard"/>
    <w:uiPriority w:val="99"/>
    <w:rsid w:val="0060198B"/>
    <w:pPr>
      <w:suppressLineNumbers/>
    </w:pPr>
    <w:rPr>
      <w:rFonts w:cs="Mangal"/>
    </w:rPr>
  </w:style>
  <w:style w:type="paragraph" w:styleId="Intestazione">
    <w:name w:val="header"/>
    <w:basedOn w:val="Standard"/>
    <w:link w:val="IntestazioneCarattere1"/>
    <w:uiPriority w:val="99"/>
    <w:rsid w:val="0060198B"/>
    <w:pPr>
      <w:suppressLineNumbers/>
      <w:tabs>
        <w:tab w:val="center" w:pos="4819"/>
        <w:tab w:val="right" w:pos="9638"/>
      </w:tabs>
    </w:pPr>
  </w:style>
  <w:style w:type="character" w:customStyle="1" w:styleId="IntestazioneCarattere1">
    <w:name w:val="Intestazione Carattere1"/>
    <w:basedOn w:val="Carpredefinitoparagrafo"/>
    <w:link w:val="Intestazione"/>
    <w:uiPriority w:val="99"/>
    <w:semiHidden/>
    <w:locked/>
    <w:rPr>
      <w:rFonts w:cs="Times New Roman"/>
      <w:kern w:val="3"/>
    </w:rPr>
  </w:style>
  <w:style w:type="paragraph" w:styleId="Pidipagina">
    <w:name w:val="footer"/>
    <w:basedOn w:val="Standard"/>
    <w:link w:val="PidipaginaCarattere1"/>
    <w:uiPriority w:val="99"/>
    <w:rsid w:val="0060198B"/>
    <w:pPr>
      <w:suppressLineNumbers/>
      <w:tabs>
        <w:tab w:val="center" w:pos="4819"/>
        <w:tab w:val="right" w:pos="9638"/>
      </w:tabs>
    </w:pPr>
  </w:style>
  <w:style w:type="character" w:customStyle="1" w:styleId="PidipaginaCarattere1">
    <w:name w:val="Piè di pagina Carattere1"/>
    <w:basedOn w:val="Carpredefinitoparagrafo"/>
    <w:link w:val="Pidipagina"/>
    <w:uiPriority w:val="99"/>
    <w:semiHidden/>
    <w:locked/>
    <w:rPr>
      <w:rFonts w:cs="Times New Roman"/>
      <w:kern w:val="3"/>
    </w:rPr>
  </w:style>
  <w:style w:type="paragraph" w:styleId="Paragrafoelenco">
    <w:name w:val="List Paragraph"/>
    <w:basedOn w:val="Standard"/>
    <w:uiPriority w:val="99"/>
    <w:qFormat/>
    <w:rsid w:val="0060198B"/>
    <w:pPr>
      <w:ind w:left="720"/>
    </w:pPr>
  </w:style>
  <w:style w:type="character" w:customStyle="1" w:styleId="IntestazioneCarattere">
    <w:name w:val="Intestazione Carattere"/>
    <w:basedOn w:val="Carpredefinitoparagrafo"/>
    <w:uiPriority w:val="99"/>
    <w:rsid w:val="0060198B"/>
    <w:rPr>
      <w:rFonts w:cs="Times New Roman"/>
      <w:sz w:val="24"/>
      <w:szCs w:val="24"/>
    </w:rPr>
  </w:style>
  <w:style w:type="character" w:customStyle="1" w:styleId="PidipaginaCarattere">
    <w:name w:val="Piè di pagina Carattere"/>
    <w:basedOn w:val="Carpredefinitoparagrafo"/>
    <w:uiPriority w:val="99"/>
    <w:rsid w:val="0060198B"/>
    <w:rPr>
      <w:rFonts w:cs="Times New Roman"/>
      <w:sz w:val="24"/>
      <w:szCs w:val="24"/>
    </w:rPr>
  </w:style>
  <w:style w:type="character" w:customStyle="1" w:styleId="lrzxrkno-fvwhyltdz8gr9e">
    <w:name w:val="lrzxr kno-fv whyltd z8gr9e"/>
    <w:basedOn w:val="Carpredefinitoparagrafo"/>
    <w:uiPriority w:val="99"/>
    <w:rsid w:val="002E3FD7"/>
    <w:rPr>
      <w:rFonts w:cs="Times New Roman"/>
    </w:rPr>
  </w:style>
  <w:style w:type="numbering" w:customStyle="1" w:styleId="WWNum1">
    <w:name w:val="WWNum1"/>
    <w:rsid w:val="00F329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3855</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Monitoraggio delle attività dell’anno 2013</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Monitoraggio delle attività dell’anno 2013</dc:title>
  <dc:subject/>
  <dc:creator>guardie</dc:creator>
  <cp:keywords/>
  <dc:description/>
  <cp:lastModifiedBy>Salvatore Rossi</cp:lastModifiedBy>
  <cp:revision>5</cp:revision>
  <cp:lastPrinted>2020-01-21T09:06:00Z</cp:lastPrinted>
  <dcterms:created xsi:type="dcterms:W3CDTF">2024-01-03T12:32:00Z</dcterms:created>
  <dcterms:modified xsi:type="dcterms:W3CDTF">2024-01-04T08:02:00Z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UC-VALDARNOeVALDISIEVE</vt:lpwstr>
  </property>
  <property fmtid="{D5CDD505-2E9C-101B-9397-08002B2CF9AE}" pid="4" name="DocSecurity">
    <vt:r8>1.19350054889153E-284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